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76" w:rsidRPr="002B3F76" w:rsidRDefault="002B3F76" w:rsidP="002B3F76">
      <w:pPr>
        <w:spacing w:after="0"/>
        <w:ind w:left="426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B3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ВИМОГИ  ДО ОФОРМЛЕННЯ ТЕЗ ДОПОВІДІ</w:t>
      </w:r>
    </w:p>
    <w:p w:rsidR="002B3F76" w:rsidRPr="002B3F76" w:rsidRDefault="002B3F76" w:rsidP="002B3F76">
      <w:pPr>
        <w:spacing w:after="0"/>
        <w:ind w:left="426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</w:p>
    <w:p w:rsidR="002B3F76" w:rsidRPr="0085692F" w:rsidRDefault="002B3F76" w:rsidP="002B3F7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  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Матеріали доповідей, які не відповідають нижче вказаним вимогам розглядатися не будуть.</w:t>
      </w:r>
    </w:p>
    <w:p w:rsidR="002B3F76" w:rsidRPr="0085692F" w:rsidRDefault="002B3F76" w:rsidP="002B3F7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 xml:space="preserve">   </w:t>
      </w: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>Структура матеріалів доповіді.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Матеріали доповіді повинні містити постановку практичної проблеми, перелік вирішуваних задач, виклад суті дослідження (текст, графіки, рисунки, </w:t>
      </w:r>
      <w:proofErr w:type="spellStart"/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скріншоти</w:t>
      </w:r>
      <w:proofErr w:type="spellEnd"/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, тощо), висновки, перелік літературних джерел.</w:t>
      </w:r>
    </w:p>
    <w:p w:rsidR="002B3F76" w:rsidRPr="0085692F" w:rsidRDefault="002B3F76" w:rsidP="002B3F76">
      <w:pPr>
        <w:numPr>
          <w:ilvl w:val="0"/>
          <w:numId w:val="1"/>
        </w:numPr>
        <w:tabs>
          <w:tab w:val="left" w:pos="567"/>
        </w:tabs>
        <w:spacing w:after="0" w:line="264" w:lineRule="auto"/>
        <w:ind w:left="0" w:right="28" w:firstLine="3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Доповіді та тези доповідей обсягом до  4-х сторінок формату А4, книжної орієнтації, подаються в електронному вигляді у форматі </w:t>
      </w:r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MS Word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шрифтом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14 </w:t>
      </w:r>
      <w:proofErr w:type="spellStart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через 1 інтервал з вирівнюванням за шириною. Абзацний відступ 1,0 см. Відступи: усі поля сторінки – 20 мм. </w:t>
      </w:r>
    </w:p>
    <w:p w:rsidR="002B3F76" w:rsidRPr="0085692F" w:rsidRDefault="002B3F76" w:rsidP="002B3F76">
      <w:pPr>
        <w:numPr>
          <w:ilvl w:val="0"/>
          <w:numId w:val="1"/>
        </w:numPr>
        <w:spacing w:after="0" w:line="264" w:lineRule="auto"/>
        <w:ind w:left="0" w:right="28" w:firstLine="3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Порядок розташування матеріалу.  </w:t>
      </w:r>
    </w:p>
    <w:p w:rsidR="002B3F76" w:rsidRPr="0085692F" w:rsidRDefault="002B3F76" w:rsidP="002B3F76">
      <w:pPr>
        <w:spacing w:after="0" w:line="264" w:lineRule="auto"/>
        <w:ind w:right="28"/>
        <w:rPr>
          <w:rFonts w:ascii="Times New Roman" w:hAnsi="Times New Roman" w:cs="Times New Roman"/>
          <w:sz w:val="26"/>
          <w:szCs w:val="26"/>
          <w:lang w:val="uk-UA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Перший рядок – УДК (</w:t>
      </w:r>
      <w:r w:rsidRPr="0085692F">
        <w:rPr>
          <w:rFonts w:ascii="Times New Roman" w:eastAsia="Times New Roman" w:hAnsi="Times New Roman" w:cs="Times New Roman"/>
          <w:color w:val="212121"/>
          <w:sz w:val="26"/>
          <w:szCs w:val="26"/>
          <w:lang w:val="uk-UA"/>
        </w:rPr>
        <w:t>вирівнювання по лівому краю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).  </w:t>
      </w:r>
    </w:p>
    <w:p w:rsidR="002B3F76" w:rsidRPr="0085692F" w:rsidRDefault="002B3F76" w:rsidP="002B3F76">
      <w:pPr>
        <w:spacing w:after="0" w:line="264" w:lineRule="auto"/>
        <w:ind w:right="28" w:firstLine="39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Пропустивши рядок,  друкувати  </w:t>
      </w:r>
      <w:r w:rsidRPr="0085692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ВЕЛИКИМИ ЖИРНИМИ ЛІТЕРАМИ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назву тез (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14 </w:t>
      </w:r>
      <w:proofErr w:type="spellStart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., вирівнювання посередині).  </w:t>
      </w:r>
    </w:p>
    <w:p w:rsidR="002B3F76" w:rsidRPr="0085692F" w:rsidRDefault="002B3F76" w:rsidP="002B3F76">
      <w:pPr>
        <w:spacing w:after="0" w:line="264" w:lineRule="auto"/>
        <w:ind w:right="28" w:firstLine="39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Пропустивши рядок  – П.І.Б. авторів із зазначенням їх наукових звань та вчених ступенів   (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12 </w:t>
      </w:r>
      <w:proofErr w:type="spellStart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., вирівнювання посередині). </w:t>
      </w:r>
    </w:p>
    <w:p w:rsidR="002B3F76" w:rsidRPr="0085692F" w:rsidRDefault="002B3F76" w:rsidP="002B3F76">
      <w:pPr>
        <w:spacing w:after="0" w:line="264" w:lineRule="auto"/>
        <w:ind w:right="2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Наступний рядок – назва організації, де працюють автори (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12 </w:t>
      </w:r>
      <w:proofErr w:type="spellStart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>)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</w:p>
    <w:p w:rsidR="002B3F76" w:rsidRPr="0085692F" w:rsidRDefault="002B3F76" w:rsidP="002B3F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Пропустивши рядок – </w:t>
      </w:r>
      <w:r w:rsidRPr="0085692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</w:t>
      </w: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 xml:space="preserve">нотація 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українською мовою (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 xml:space="preserve">, 11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>., курсів)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, вирівнювання по ширині.</w:t>
      </w:r>
    </w:p>
    <w:p w:rsidR="002B3F76" w:rsidRPr="0085692F" w:rsidRDefault="002B3F76" w:rsidP="002B3F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 xml:space="preserve">     </w:t>
      </w: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>Ключові слова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– у наступному рядку (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 xml:space="preserve">, 11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>., курсів)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, вирівнювання по ширині.</w:t>
      </w:r>
    </w:p>
    <w:p w:rsidR="002B3F76" w:rsidRPr="0085692F" w:rsidRDefault="002B3F76" w:rsidP="002B3F76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 xml:space="preserve">     </w:t>
      </w: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>Анотація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англійською мовою – у наступному рядку(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 xml:space="preserve">, 11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 xml:space="preserve">., курсів, інтервал перед – 6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>)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, вирівнювання по ширині.</w:t>
      </w:r>
    </w:p>
    <w:p w:rsidR="002B3F76" w:rsidRPr="0085692F" w:rsidRDefault="002B3F76" w:rsidP="002B3F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 xml:space="preserve">     </w:t>
      </w: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 w:eastAsia="ru-RU"/>
        </w:rPr>
        <w:t>Ключові слова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англійською мовою – – у наступному рядку (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 xml:space="preserve">, 11 </w:t>
      </w:r>
      <w:proofErr w:type="spellStart"/>
      <w:r w:rsidRPr="0085692F">
        <w:rPr>
          <w:rFonts w:ascii="Times New Roman" w:hAnsi="Times New Roman" w:cs="Times New Roman"/>
          <w:i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  <w:lang w:val="uk-UA"/>
        </w:rPr>
        <w:t>., курсів)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, вирівнювання по ширині.</w:t>
      </w:r>
    </w:p>
    <w:p w:rsidR="002B3F76" w:rsidRPr="0085692F" w:rsidRDefault="002B3F76" w:rsidP="002B3F7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Пропустивши рядок – матеріали досліджень (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Times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New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Roman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14 </w:t>
      </w:r>
      <w:proofErr w:type="spellStart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) 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з обов'язковою постановкою проблеми, перерахуванням вирішуваних завдань, викладенням суті дослідження і формулюванням висновків, які повинні відповідати поставленому завданню.</w:t>
      </w:r>
    </w:p>
    <w:p w:rsidR="002B3F76" w:rsidRPr="0085692F" w:rsidRDefault="002B3F76" w:rsidP="002B3F76">
      <w:pPr>
        <w:numPr>
          <w:ilvl w:val="0"/>
          <w:numId w:val="1"/>
        </w:numPr>
        <w:spacing w:after="0" w:line="264" w:lineRule="auto"/>
        <w:ind w:left="0" w:right="28" w:firstLine="3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692F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uk-UA"/>
        </w:rPr>
        <w:t>Список літератури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 наводиться у порядку посилань у тексті згідно 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>ДСТУ 7.1:2006 «Бібліографічний запис, бібліографічний опис. Загальні вимоги та правила складання»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 і розміщується після основного тексту.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 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Після відступу одного вільного рядку від основного тексту по центру сторінки розташовують слово </w:t>
      </w:r>
      <w:r w:rsidRPr="0085692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ЛІТЕРАТУРА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. Розмір шрифту – 12 </w:t>
      </w:r>
      <w:proofErr w:type="spellStart"/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>pt</w:t>
      </w:r>
      <w:proofErr w:type="spellEnd"/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. Посилання на літературні джерела в тексті подають у квадратних дужках. </w:t>
      </w:r>
    </w:p>
    <w:p w:rsidR="002B3F76" w:rsidRPr="0085692F" w:rsidRDefault="002B3F76" w:rsidP="002B3F76">
      <w:pPr>
        <w:numPr>
          <w:ilvl w:val="0"/>
          <w:numId w:val="1"/>
        </w:numPr>
        <w:spacing w:after="0" w:line="264" w:lineRule="auto"/>
        <w:ind w:left="0" w:right="28" w:firstLine="39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5692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Правила оформлення формул.  </w:t>
      </w:r>
    </w:p>
    <w:p w:rsidR="00F55FF9" w:rsidRDefault="002B3F76" w:rsidP="0085692F">
      <w:pPr>
        <w:spacing w:after="0" w:line="264" w:lineRule="auto"/>
        <w:ind w:right="28" w:firstLine="386"/>
        <w:jc w:val="both"/>
      </w:pP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>Формули</w:t>
      </w:r>
      <w:r w:rsidRPr="0085692F">
        <w:rPr>
          <w:rFonts w:ascii="Times New Roman" w:eastAsia="Times New Roman" w:hAnsi="Times New Roman" w:cs="Times New Roman"/>
          <w:i/>
          <w:color w:val="333333"/>
          <w:sz w:val="26"/>
          <w:szCs w:val="26"/>
          <w:lang w:val="uk-UA"/>
        </w:rPr>
        <w:t xml:space="preserve"> </w:t>
      </w:r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створюються у вигляді окремих об‘єктів в редакторі формул </w:t>
      </w:r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Microsoft 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Equation</w:t>
      </w:r>
      <w:proofErr w:type="spellEnd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>або</w:t>
      </w:r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85692F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MathType</w:t>
      </w:r>
      <w:proofErr w:type="spellEnd"/>
      <w:r w:rsidRPr="0085692F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t xml:space="preserve">, розташовуються по центру і нумеруються у межах статті, номер притиснутий до правої сторони аркуша. Параметри настроювання редактора за замовчуванням. За формулою має слідувати розділовий знак, а якщо формула містить пояснення, то вони повинні починатися з нового абзацу із слова "де" без відступу. Нумерація формул, на які є посилання в тексті – справа в дужках.  </w:t>
      </w:r>
      <w:bookmarkStart w:id="0" w:name="_GoBack"/>
      <w:bookmarkEnd w:id="0"/>
    </w:p>
    <w:sectPr w:rsidR="00F55FF9" w:rsidSect="002B3F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2"/>
    <w:multiLevelType w:val="hybridMultilevel"/>
    <w:tmpl w:val="EFD8EFC2"/>
    <w:lvl w:ilvl="0" w:tplc="693CB43A">
      <w:start w:val="1"/>
      <w:numFmt w:val="decimal"/>
      <w:lvlText w:val="%1."/>
      <w:lvlJc w:val="left"/>
      <w:pPr>
        <w:ind w:left="1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2C364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03D52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C64B0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6C901E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252FE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06D08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EDF62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E2CBC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76"/>
    <w:rsid w:val="00015AC0"/>
    <w:rsid w:val="002B3F76"/>
    <w:rsid w:val="0038629D"/>
    <w:rsid w:val="0085692F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377D"/>
  <w15:chartTrackingRefBased/>
  <w15:docId w15:val="{B1A480D9-E447-4364-9EAA-E8362EE1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2018-09-11T19:11:00Z</dcterms:created>
  <dcterms:modified xsi:type="dcterms:W3CDTF">2018-09-11T19:17:00Z</dcterms:modified>
</cp:coreProperties>
</file>